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473FA" w:rsidP="00B33032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27.02.2020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 w:rsidRPr="00B330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r w:rsidR="00B33032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13-нд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473FA" w:rsidR="002B116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B33032" w:rsidP="00B33032" w:rsidR="00B33032" w:rsidRPr="00B33032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B33032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B33032" w:rsidP="00B33032" w:rsidR="00B33032" w:rsidRPr="00B33032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</w:p>
    <w:p w:rsidRDefault="00B33032" w:rsidP="00B33032" w:rsidR="00B33032" w:rsidRPr="00B33032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33032">
        <w:rPr>
          <w:rFonts w:cs="Times New Roman" w:hAnsi="Times New Roman" w:ascii="Times New Roman"/>
          <w:sz w:val="28"/>
          <w:szCs w:val="28"/>
        </w:rPr>
        <w:t>В связи с признанием по решению суда недействительной регистрации средства массовой информации (газета) «Запо</w:t>
      </w:r>
      <w:bookmarkStart w:name="_GoBack" w:id="0"/>
      <w:bookmarkEnd w:id="0"/>
      <w:r w:rsidRPr="00B33032">
        <w:rPr>
          <w:rFonts w:cs="Times New Roman" w:hAnsi="Times New Roman" w:ascii="Times New Roman"/>
          <w:sz w:val="28"/>
          <w:szCs w:val="28"/>
        </w:rPr>
        <w:t xml:space="preserve">лярье» ПИ № ТУ11-00372 от 13.06.2017 года </w:t>
      </w:r>
      <w:r w:rsidRPr="00B33032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33032" w:rsidP="00B33032" w:rsidR="00B33032" w:rsidRPr="00B33032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33032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средства массовой информации (газета) «Заполярье» ПИ № ТУ11-00372 от 13.06.2017 года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B33032" w:rsidP="00B33032" w:rsidR="00B33032" w:rsidRPr="00B33032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33032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B33032" w:rsidP="00B33032" w:rsidR="00B33032" w:rsidRPr="00B33032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B33032">
        <w:rPr>
          <w:rFonts w:cs="Times New Roman" w:hAnsi="Times New Roman" w:ascii="Times New Roman"/>
          <w:sz w:val="28"/>
          <w:szCs w:val="28"/>
        </w:rPr>
        <w:t>3</w:t>
      </w:r>
      <w:r w:rsidRPr="00B33032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B33032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B33032" w:rsidP="00B33032" w:rsidR="00B33032" w:rsidRPr="00B33032">
      <w:pPr>
        <w:spacing w:after="0"/>
        <w:jc w:val="both"/>
        <w:rPr>
          <w:rFonts w:cs="Times New Roman" w:hAnsi="Times New Roman" w:ascii="Times New Roman"/>
          <w:sz w:val="28"/>
          <w:szCs w:val="28"/>
        </w:rPr>
      </w:pPr>
    </w:p>
    <w:tbl>
      <w:tblPr>
        <w:tblW w:type="dxa" w:w="10598"/>
        <w:tblLook w:val="01E0" w:noVBand="0" w:noHBand="0" w:lastColumn="1" w:firstColumn="1" w:lastRow="1" w:firstRow="1"/>
      </w:tblPr>
      <w:tblGrid>
        <w:gridCol w:w="4361"/>
        <w:gridCol w:w="2835"/>
        <w:gridCol w:w="3402"/>
      </w:tblGrid>
      <w:tr w:rsidTr="00F729E4" w:rsidR="00B33032" w:rsidRPr="00B33032">
        <w:trPr>
          <w:trHeight w:hRule="exact" w:val="823"/>
        </w:trPr>
        <w:tc>
          <w:tcPr>
            <w:tcW w:type="dxa" w:w="4361"/>
          </w:tcPr>
          <w:p w:rsidRDefault="00B33032" w:rsidP="00B33032" w:rsidR="00B33032" w:rsidRPr="00B33032">
            <w:pPr>
              <w:spacing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B33032">
              <w:rPr>
                <w:rFonts w:cs="Times New Roman" w:hAnsi="Times New Roman" w:ascii="Times New Roman"/>
                <w:sz w:val="28"/>
                <w:szCs w:val="28"/>
              </w:rPr>
              <w:t>Руководитель</w:t>
            </w:r>
          </w:p>
          <w:p w:rsidRDefault="00B33032" w:rsidP="00B33032" w:rsidR="00B33032" w:rsidRPr="00B33032">
            <w:pPr>
              <w:spacing w:after="0"/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2835"/>
          </w:tcPr>
          <w:p w:rsidRDefault="00B33032" w:rsidP="00B33032" w:rsidR="00B33032" w:rsidRPr="00B33032">
            <w:pPr>
              <w:spacing w:after="0"/>
              <w:ind w:firstLine="709"/>
              <w:jc w:val="right"/>
              <w:rPr>
                <w:rFonts w:cs="Times New Roman" w:hAnsi="Times New Roman" w:ascii="Times New Roman"/>
                <w:i/>
                <w:sz w:val="28"/>
                <w:szCs w:val="28"/>
              </w:rPr>
            </w:pPr>
          </w:p>
        </w:tc>
        <w:tc>
          <w:tcPr>
            <w:tcW w:type="dxa" w:w="3402"/>
          </w:tcPr>
          <w:p w:rsidRDefault="00B33032" w:rsidP="00B33032" w:rsidR="00B33032" w:rsidRPr="00B33032">
            <w:pPr>
              <w:spacing w:after="0"/>
              <w:rPr>
                <w:rFonts w:cs="Times New Roman" w:hAnsi="Times New Roman" w:ascii="Times New Roman"/>
                <w:sz w:val="28"/>
                <w:szCs w:val="28"/>
              </w:rPr>
            </w:pPr>
            <w:r w:rsidRPr="00B33032">
              <w:rPr>
                <w:rFonts w:cs="Times New Roman" w:hAnsi="Times New Roman" w:ascii="Times New Roman"/>
                <w:sz w:val="28"/>
                <w:szCs w:val="28"/>
              </w:rPr>
              <w:t xml:space="preserve">                 В.В. Пименова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2473FA" w:rsidP="00AE17C7" w:rsidR="002473FA">
      <w:pPr>
        <w:spacing w:lineRule="auto" w:line="240" w:after="0"/>
      </w:pPr>
      <w:r>
        <w:separator/>
      </w:r>
    </w:p>
  </w:endnote>
  <w:endnote w:id="0" w:type="continuationSeparator">
    <w:p w:rsidRDefault="002473FA" w:rsidP="00AE17C7" w:rsidR="002473F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B33032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2473FA" w:rsidP="00AE17C7" w:rsidR="002473FA">
      <w:pPr>
        <w:spacing w:lineRule="auto" w:line="240" w:after="0"/>
      </w:pPr>
      <w:r>
        <w:separator/>
      </w:r>
    </w:p>
  </w:footnote>
  <w:footnote w:id="0" w:type="continuationSeparator">
    <w:p w:rsidRDefault="002473FA" w:rsidP="00AE17C7" w:rsidR="002473F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3303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473FA"/>
    <w:rsid w:val="00251824"/>
    <w:rsid w:val="00272472"/>
    <w:rsid w:val="002733E7"/>
    <w:rsid w:val="002A2C8B"/>
    <w:rsid w:val="002B1169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33032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BDF1FD85-24D5-45C1-9F38-F3663D0130F4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677A0" w:rsidP="000677A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677A0" w:rsidP="000677A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677A0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87688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677A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0677A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0677A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D19960-7D44-4D3A-8442-AF1A3E49834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202</properties:Words>
  <properties:Characters>1155</properties:Characters>
  <properties:Lines>9</properties:Lines>
  <properties:Paragraphs>2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1355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2020-02-27T10:51:00Z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