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311"/>
      </w:tblGrid>
      <w:tr w:rsidR="00FA3DA6" w:rsidRPr="00164D2F">
        <w:trPr>
          <w:trHeight w:val="993"/>
        </w:trPr>
        <w:tc>
          <w:tcPr>
            <w:tcW w:w="10348" w:type="dxa"/>
          </w:tcPr>
          <w:p w:rsidR="00FA3DA6" w:rsidRDefault="00047D8B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0075"/>
                  <wp:effectExtent l="0" t="0" r="0" b="0"/>
                  <wp:docPr id="5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A6">
        <w:trPr>
          <w:trHeight w:val="1871"/>
        </w:trPr>
        <w:tc>
          <w:tcPr>
            <w:tcW w:w="10348" w:type="dxa"/>
          </w:tcPr>
          <w:p w:rsidR="00FA3DA6" w:rsidRPr="00164D2F" w:rsidRDefault="00FA3DA6" w:rsidP="00164D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3DA6" w:rsidRPr="00733106" w:rsidRDefault="00FA3DA6" w:rsidP="00164D2F">
            <w:pPr>
              <w:jc w:val="center"/>
            </w:pPr>
            <w:r w:rsidRPr="00E53099">
              <w:t>РОСКОМНАДЗОР</w:t>
            </w:r>
          </w:p>
          <w:p w:rsidR="00FA3DA6" w:rsidRPr="00164D2F" w:rsidRDefault="00FA3DA6" w:rsidP="00164D2F">
            <w:pPr>
              <w:jc w:val="center"/>
              <w:rPr>
                <w:b/>
                <w:bCs/>
              </w:rPr>
            </w:pPr>
          </w:p>
          <w:p w:rsidR="00FA3DA6" w:rsidRPr="00164D2F" w:rsidRDefault="00FA3DA6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FA3DA6" w:rsidRPr="00164D2F" w:rsidRDefault="00FA3DA6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РЕСПУБЛИКЕ КОМИ</w:t>
            </w:r>
          </w:p>
          <w:p w:rsidR="00FA3DA6" w:rsidRPr="00164D2F" w:rsidRDefault="00FA3DA6" w:rsidP="00164D2F">
            <w:pPr>
              <w:jc w:val="center"/>
              <w:rPr>
                <w:sz w:val="28"/>
                <w:szCs w:val="28"/>
              </w:rPr>
            </w:pPr>
          </w:p>
          <w:p w:rsidR="00FA3DA6" w:rsidRPr="00164D2F" w:rsidRDefault="00FA3DA6" w:rsidP="00164D2F">
            <w:pPr>
              <w:jc w:val="center"/>
              <w:rPr>
                <w:sz w:val="48"/>
                <w:szCs w:val="48"/>
              </w:rPr>
            </w:pPr>
            <w:r w:rsidRPr="00164D2F">
              <w:rPr>
                <w:sz w:val="48"/>
                <w:szCs w:val="48"/>
              </w:rPr>
              <w:t>П Р И К А З</w:t>
            </w:r>
          </w:p>
          <w:p w:rsidR="00FA3DA6" w:rsidRDefault="00FA3DA6" w:rsidP="00164D2F">
            <w:pPr>
              <w:jc w:val="center"/>
              <w:rPr>
                <w:sz w:val="16"/>
                <w:szCs w:val="16"/>
              </w:rPr>
            </w:pPr>
          </w:p>
          <w:p w:rsidR="00D169A9" w:rsidRPr="00D169A9" w:rsidRDefault="00D169A9" w:rsidP="00D169A9">
            <w:pPr>
              <w:rPr>
                <w:sz w:val="28"/>
                <w:szCs w:val="28"/>
              </w:rPr>
            </w:pPr>
            <w:r w:rsidRPr="00D169A9">
              <w:rPr>
                <w:sz w:val="28"/>
                <w:szCs w:val="28"/>
              </w:rPr>
              <w:t>14 декабря 2020 г.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150</w:t>
            </w:r>
          </w:p>
          <w:p w:rsidR="00FA3DA6" w:rsidRDefault="00FA3DA6" w:rsidP="001012AB">
            <w:r w:rsidRPr="00164D2F">
              <w:rPr>
                <w:sz w:val="20"/>
                <w:szCs w:val="20"/>
              </w:rPr>
              <w:t>______</w:t>
            </w:r>
            <w:r w:rsidR="00D169A9">
              <w:rPr>
                <w:sz w:val="20"/>
                <w:szCs w:val="20"/>
              </w:rPr>
              <w:t>___________________</w:t>
            </w:r>
            <w:r w:rsidRPr="00164D2F">
              <w:rPr>
                <w:sz w:val="20"/>
                <w:szCs w:val="20"/>
              </w:rPr>
              <w:t xml:space="preserve">                                                                                                    № _______________________</w:t>
            </w:r>
          </w:p>
        </w:tc>
      </w:tr>
      <w:tr w:rsidR="00FA3DA6">
        <w:trPr>
          <w:trHeight w:val="80"/>
        </w:trPr>
        <w:tc>
          <w:tcPr>
            <w:tcW w:w="10348" w:type="dxa"/>
          </w:tcPr>
          <w:p w:rsidR="00FA3DA6" w:rsidRPr="00733106" w:rsidRDefault="00FA3DA6" w:rsidP="00164D2F">
            <w:pPr>
              <w:jc w:val="center"/>
            </w:pPr>
            <w:r>
              <w:t>г. Сыктывкар</w:t>
            </w:r>
          </w:p>
        </w:tc>
      </w:tr>
    </w:tbl>
    <w:p w:rsidR="00FA3DA6" w:rsidRDefault="00FA3DA6"/>
    <w:p w:rsidR="00D169A9" w:rsidRPr="00D169A9" w:rsidRDefault="00D169A9" w:rsidP="00D169A9">
      <w:pPr>
        <w:jc w:val="center"/>
        <w:rPr>
          <w:b/>
          <w:sz w:val="28"/>
          <w:szCs w:val="28"/>
        </w:rPr>
      </w:pPr>
      <w:r w:rsidRPr="00D169A9">
        <w:rPr>
          <w:b/>
          <w:sz w:val="28"/>
          <w:szCs w:val="28"/>
        </w:rPr>
        <w:t>О внесении изменений в план деятельности</w:t>
      </w:r>
    </w:p>
    <w:p w:rsidR="00D169A9" w:rsidRPr="00D169A9" w:rsidRDefault="00D169A9" w:rsidP="00D169A9">
      <w:pPr>
        <w:jc w:val="center"/>
        <w:rPr>
          <w:b/>
          <w:sz w:val="28"/>
          <w:szCs w:val="28"/>
        </w:rPr>
      </w:pPr>
      <w:r w:rsidRPr="00D169A9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D169A9" w:rsidRPr="00D169A9" w:rsidRDefault="00D169A9" w:rsidP="00D169A9">
      <w:pPr>
        <w:jc w:val="center"/>
        <w:rPr>
          <w:b/>
          <w:sz w:val="28"/>
          <w:szCs w:val="28"/>
        </w:rPr>
      </w:pPr>
      <w:r w:rsidRPr="00D169A9">
        <w:rPr>
          <w:b/>
          <w:sz w:val="28"/>
          <w:szCs w:val="28"/>
        </w:rPr>
        <w:t>по Республике Коми на 2021 год</w:t>
      </w:r>
    </w:p>
    <w:p w:rsidR="00D169A9" w:rsidRPr="00D169A9" w:rsidRDefault="00D169A9" w:rsidP="00D169A9">
      <w:pPr>
        <w:rPr>
          <w:sz w:val="28"/>
          <w:szCs w:val="28"/>
        </w:rPr>
      </w:pPr>
    </w:p>
    <w:p w:rsidR="00D169A9" w:rsidRPr="00D169A9" w:rsidRDefault="00D169A9" w:rsidP="00D169A9">
      <w:pPr>
        <w:jc w:val="both"/>
        <w:rPr>
          <w:sz w:val="28"/>
          <w:szCs w:val="28"/>
        </w:rPr>
      </w:pPr>
      <w:r w:rsidRPr="00D169A9">
        <w:rPr>
          <w:sz w:val="28"/>
          <w:szCs w:val="28"/>
        </w:rPr>
        <w:tab/>
        <w:t xml:space="preserve">Во исполнение п. 4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</w:p>
    <w:p w:rsidR="00D169A9" w:rsidRPr="00D169A9" w:rsidRDefault="00D169A9" w:rsidP="00D169A9">
      <w:pPr>
        <w:jc w:val="both"/>
        <w:rPr>
          <w:sz w:val="28"/>
          <w:szCs w:val="28"/>
        </w:rPr>
      </w:pPr>
      <w:r w:rsidRPr="00D169A9">
        <w:rPr>
          <w:sz w:val="28"/>
          <w:szCs w:val="28"/>
        </w:rPr>
        <w:tab/>
        <w:t>приказываю:</w:t>
      </w:r>
    </w:p>
    <w:p w:rsidR="00D169A9" w:rsidRPr="00D169A9" w:rsidRDefault="00D169A9" w:rsidP="00D169A9">
      <w:pPr>
        <w:jc w:val="both"/>
        <w:rPr>
          <w:sz w:val="28"/>
          <w:szCs w:val="28"/>
        </w:rPr>
      </w:pPr>
      <w:r w:rsidRPr="00D169A9">
        <w:rPr>
          <w:sz w:val="28"/>
          <w:szCs w:val="28"/>
        </w:rPr>
        <w:tab/>
        <w:t>1.</w:t>
      </w:r>
      <w:r w:rsidRPr="00D169A9">
        <w:rPr>
          <w:sz w:val="28"/>
          <w:szCs w:val="28"/>
        </w:rPr>
        <w:tab/>
        <w:t>Внести изменения в План деятельности Управления Федеральной службы по надзору в сфере связи, информационных технологий и массовых коммуникаций по Республике Коми (далее – Управление) на 2021 год, утвержденный приказом от 26.11.2020 № 132:</w:t>
      </w:r>
    </w:p>
    <w:p w:rsidR="00D169A9" w:rsidRPr="00D169A9" w:rsidRDefault="00D169A9" w:rsidP="00D169A9">
      <w:pPr>
        <w:jc w:val="both"/>
        <w:rPr>
          <w:sz w:val="28"/>
          <w:szCs w:val="28"/>
        </w:rPr>
      </w:pPr>
      <w:r w:rsidRPr="00D169A9">
        <w:rPr>
          <w:sz w:val="28"/>
          <w:szCs w:val="28"/>
        </w:rPr>
        <w:tab/>
        <w:t>1.1.</w:t>
      </w:r>
      <w:r w:rsidRPr="00D169A9">
        <w:rPr>
          <w:sz w:val="28"/>
          <w:szCs w:val="28"/>
        </w:rPr>
        <w:tab/>
        <w:t>В раздел 6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данных» изменить срок проведения проверок и ус</w:t>
      </w:r>
      <w:r w:rsidR="002F2B79">
        <w:rPr>
          <w:sz w:val="28"/>
          <w:szCs w:val="28"/>
        </w:rPr>
        <w:t>тановить согласно Приложению</w:t>
      </w:r>
      <w:r w:rsidRPr="00D169A9">
        <w:rPr>
          <w:sz w:val="28"/>
          <w:szCs w:val="28"/>
        </w:rPr>
        <w:t>.</w:t>
      </w:r>
    </w:p>
    <w:p w:rsidR="00D169A9" w:rsidRPr="00D169A9" w:rsidRDefault="00D169A9" w:rsidP="00D169A9">
      <w:pPr>
        <w:jc w:val="both"/>
        <w:rPr>
          <w:sz w:val="28"/>
          <w:szCs w:val="28"/>
        </w:rPr>
      </w:pPr>
      <w:r w:rsidRPr="00D169A9">
        <w:rPr>
          <w:sz w:val="28"/>
          <w:szCs w:val="28"/>
        </w:rPr>
        <w:tab/>
        <w:t>2. Заместителю начальника отдела организационной, правовой работы и кадров Управления Федеральной службы по надзору в сфере связи, информационных технологий и массовых коммуникаций по Республике Коми Т.В. Петуховой в срок до 16.12.2020 года разместить изменения в План деятельности Управления на 2021 год на Интернет-странице Управления.</w:t>
      </w:r>
    </w:p>
    <w:p w:rsidR="00FA3DA6" w:rsidRPr="00D169A9" w:rsidRDefault="00D169A9" w:rsidP="00D169A9">
      <w:pPr>
        <w:jc w:val="both"/>
        <w:rPr>
          <w:sz w:val="28"/>
          <w:szCs w:val="28"/>
        </w:rPr>
      </w:pPr>
      <w:r w:rsidRPr="00D169A9">
        <w:rPr>
          <w:sz w:val="28"/>
          <w:szCs w:val="28"/>
        </w:rPr>
        <w:tab/>
        <w:t>3. Контроль за исполнением настоящего Приказа оставляю за собой.</w:t>
      </w:r>
    </w:p>
    <w:p w:rsidR="00FA3DA6" w:rsidRDefault="00FA3DA6" w:rsidP="00D169A9">
      <w:pPr>
        <w:jc w:val="both"/>
        <w:rPr>
          <w:sz w:val="28"/>
          <w:szCs w:val="28"/>
        </w:rPr>
      </w:pPr>
    </w:p>
    <w:p w:rsidR="005E6020" w:rsidRPr="00D169A9" w:rsidRDefault="005E6020" w:rsidP="00D169A9">
      <w:pPr>
        <w:jc w:val="both"/>
        <w:rPr>
          <w:sz w:val="28"/>
          <w:szCs w:val="28"/>
        </w:rPr>
      </w:pPr>
    </w:p>
    <w:p w:rsidR="00047D8B" w:rsidRDefault="005E6020" w:rsidP="005E6020">
      <w:pPr>
        <w:jc w:val="both"/>
        <w:rPr>
          <w:sz w:val="28"/>
          <w:szCs w:val="28"/>
        </w:rPr>
        <w:sectPr w:rsidR="00047D8B" w:rsidSect="008602C1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  <w:r w:rsidRPr="00980168">
        <w:rPr>
          <w:sz w:val="28"/>
          <w:szCs w:val="28"/>
        </w:rPr>
        <w:t xml:space="preserve">Руководитель Управления                                                       </w:t>
      </w:r>
      <w:r>
        <w:rPr>
          <w:sz w:val="28"/>
          <w:szCs w:val="28"/>
        </w:rPr>
        <w:t xml:space="preserve">                В.В. Пименова</w:t>
      </w:r>
    </w:p>
    <w:p w:rsidR="00047D8B" w:rsidRPr="001002BA" w:rsidRDefault="00047D8B" w:rsidP="00047D8B">
      <w:pPr>
        <w:spacing w:after="240" w:line="340" w:lineRule="exact"/>
        <w:jc w:val="right"/>
        <w:rPr>
          <w:bCs/>
          <w:sz w:val="28"/>
          <w:szCs w:val="28"/>
        </w:rPr>
      </w:pPr>
      <w:r w:rsidRPr="001002BA">
        <w:rPr>
          <w:bCs/>
          <w:sz w:val="28"/>
          <w:szCs w:val="28"/>
        </w:rPr>
        <w:t>Приложение</w:t>
      </w:r>
    </w:p>
    <w:p w:rsidR="00047D8B" w:rsidRPr="001002BA" w:rsidRDefault="00047D8B" w:rsidP="00047D8B">
      <w:pPr>
        <w:spacing w:line="340" w:lineRule="exact"/>
        <w:jc w:val="both"/>
        <w:rPr>
          <w:bCs/>
          <w:i/>
          <w:iCs/>
          <w:sz w:val="28"/>
          <w:szCs w:val="28"/>
        </w:rPr>
      </w:pPr>
      <w:r w:rsidRPr="001002BA">
        <w:rPr>
          <w:bCs/>
          <w:sz w:val="28"/>
          <w:szCs w:val="28"/>
        </w:rPr>
        <w:t>6.</w:t>
      </w:r>
      <w:r w:rsidRPr="004415C8">
        <w:rPr>
          <w:b/>
          <w:bCs/>
          <w:sz w:val="28"/>
          <w:szCs w:val="28"/>
        </w:rPr>
        <w:t xml:space="preserve"> </w:t>
      </w:r>
      <w:r w:rsidRPr="001002BA">
        <w:rPr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047D8B" w:rsidRPr="001002BA" w:rsidRDefault="00047D8B" w:rsidP="00047D8B">
      <w:pPr>
        <w:spacing w:line="340" w:lineRule="exact"/>
        <w:jc w:val="both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19"/>
        <w:gridCol w:w="1418"/>
        <w:gridCol w:w="2268"/>
        <w:gridCol w:w="2835"/>
        <w:gridCol w:w="1134"/>
        <w:gridCol w:w="1134"/>
      </w:tblGrid>
      <w:tr w:rsidR="00047D8B" w:rsidRPr="00C70050" w:rsidTr="00AF5C0D">
        <w:trPr>
          <w:trHeight w:val="255"/>
          <w:tblHeader/>
        </w:trPr>
        <w:tc>
          <w:tcPr>
            <w:tcW w:w="1419" w:type="dxa"/>
            <w:vMerge w:val="restart"/>
            <w:vAlign w:val="center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340" w:type="dxa"/>
            <w:gridSpan w:val="4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47D8B" w:rsidRPr="00E64E3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47D8B" w:rsidRPr="00C70050" w:rsidTr="00AF5C0D">
        <w:trPr>
          <w:trHeight w:val="255"/>
          <w:tblHeader/>
        </w:trPr>
        <w:tc>
          <w:tcPr>
            <w:tcW w:w="1419" w:type="dxa"/>
            <w:vMerge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418" w:type="dxa"/>
            <w:vMerge w:val="restart"/>
            <w:vAlign w:val="center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7D8B" w:rsidRPr="00C70050" w:rsidTr="00AF5C0D">
        <w:trPr>
          <w:tblHeader/>
        </w:trPr>
        <w:tc>
          <w:tcPr>
            <w:tcW w:w="1419" w:type="dxa"/>
            <w:vMerge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47D8B" w:rsidRPr="00C70050" w:rsidTr="00AF5C0D">
        <w:trPr>
          <w:tblHeader/>
        </w:trPr>
        <w:tc>
          <w:tcPr>
            <w:tcW w:w="1419" w:type="dxa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819" w:type="dxa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47D8B" w:rsidRPr="00C70050" w:rsidRDefault="00047D8B" w:rsidP="00AF5C0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Общество с ограниченной ответственностью "ИНКОМ-АВТО"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1101151047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1141101004131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Общество с ограниченной ответственностью Фирма "Овен-Авто"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1121000102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1021101122833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"СЕВЕРНЫЙ НАРОДНЫЙ БАНК" (Акционерное общество)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1101300820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1021100000074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Акционерное общество "Микрокредитная компания Республика Коми"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1101205905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1111101011119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Акционерное общество "Комиавтотранс"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763A97">
              <w:rPr>
                <w:sz w:val="18"/>
                <w:szCs w:val="18"/>
                <w:lang w:val="en-US"/>
              </w:rPr>
              <w:t>1101071049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540820">
              <w:rPr>
                <w:sz w:val="18"/>
                <w:szCs w:val="18"/>
                <w:lang w:val="en-US"/>
              </w:rPr>
              <w:t>1091101001452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540820">
              <w:rPr>
                <w:sz w:val="18"/>
                <w:szCs w:val="18"/>
                <w:lang w:val="en-US"/>
              </w:rPr>
              <w:t>Обработка пе</w:t>
            </w:r>
            <w:bookmarkStart w:id="0" w:name="_GoBack"/>
            <w:bookmarkEnd w:id="0"/>
            <w:r w:rsidRPr="00540820">
              <w:rPr>
                <w:sz w:val="18"/>
                <w:szCs w:val="18"/>
                <w:lang w:val="en-US"/>
              </w:rPr>
              <w:t>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540820">
              <w:rPr>
                <w:sz w:val="18"/>
                <w:szCs w:val="18"/>
                <w:lang w:val="en-US"/>
              </w:rPr>
              <w:t>05.04.2021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540820">
              <w:rPr>
                <w:sz w:val="18"/>
                <w:szCs w:val="18"/>
                <w:lang w:val="en-US"/>
              </w:rPr>
              <w:t>30.04.2021</w:t>
            </w:r>
          </w:p>
        </w:tc>
      </w:tr>
      <w:tr w:rsidR="00047D8B" w:rsidRPr="00540820" w:rsidTr="00AF5C0D">
        <w:tc>
          <w:tcPr>
            <w:tcW w:w="1419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047D8B" w:rsidRPr="00763A97" w:rsidRDefault="00047D8B" w:rsidP="00AF5C0D">
            <w:pPr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Общество с ограниченной ответственностью "Пригородный"</w:t>
            </w:r>
          </w:p>
        </w:tc>
        <w:tc>
          <w:tcPr>
            <w:tcW w:w="1418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1101097230</w:t>
            </w:r>
          </w:p>
        </w:tc>
        <w:tc>
          <w:tcPr>
            <w:tcW w:w="2268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1121101011877</w:t>
            </w:r>
          </w:p>
        </w:tc>
        <w:tc>
          <w:tcPr>
            <w:tcW w:w="2835" w:type="dxa"/>
          </w:tcPr>
          <w:p w:rsidR="00047D8B" w:rsidRPr="00540820" w:rsidRDefault="00047D8B" w:rsidP="00AF5C0D">
            <w:pPr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05.04.2021</w:t>
            </w:r>
          </w:p>
        </w:tc>
        <w:tc>
          <w:tcPr>
            <w:tcW w:w="1134" w:type="dxa"/>
            <w:shd w:val="clear" w:color="auto" w:fill="CCFFFF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30.04.2021</w:t>
            </w:r>
          </w:p>
        </w:tc>
      </w:tr>
      <w:tr w:rsidR="00047D8B" w:rsidRPr="00540820" w:rsidTr="00AF5C0D">
        <w:tc>
          <w:tcPr>
            <w:tcW w:w="1419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047D8B" w:rsidRPr="00540820" w:rsidRDefault="00047D8B" w:rsidP="00AF5C0D">
            <w:pPr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Государственное учреждение Республики Коми «Дорожный контроль»</w:t>
            </w:r>
          </w:p>
        </w:tc>
        <w:tc>
          <w:tcPr>
            <w:tcW w:w="1418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1101487537</w:t>
            </w:r>
          </w:p>
        </w:tc>
        <w:tc>
          <w:tcPr>
            <w:tcW w:w="2268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1061101022388</w:t>
            </w:r>
          </w:p>
        </w:tc>
        <w:tc>
          <w:tcPr>
            <w:tcW w:w="2835" w:type="dxa"/>
          </w:tcPr>
          <w:p w:rsidR="00047D8B" w:rsidRPr="00540820" w:rsidRDefault="00047D8B" w:rsidP="00AF5C0D">
            <w:pPr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04.05.2021</w:t>
            </w:r>
          </w:p>
        </w:tc>
        <w:tc>
          <w:tcPr>
            <w:tcW w:w="1134" w:type="dxa"/>
            <w:shd w:val="clear" w:color="auto" w:fill="CCFFFF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 w:rsidRPr="00540820">
              <w:rPr>
                <w:sz w:val="18"/>
                <w:szCs w:val="18"/>
              </w:rPr>
              <w:t>31.05.2021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Общество с ограниченной ответственностью "Автоцентр"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7810503140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1089847024960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819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"Комиавиатранс"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1101141183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1131101002670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</w:tr>
      <w:tr w:rsidR="00047D8B" w:rsidRPr="00763A97" w:rsidTr="00AF5C0D">
        <w:tc>
          <w:tcPr>
            <w:tcW w:w="1419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:rsidR="00047D8B" w:rsidRPr="00763A97" w:rsidRDefault="00047D8B" w:rsidP="00AF5C0D">
            <w:pPr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Акционерное общество "Сыктывкарский ликеро-водочный завод"</w:t>
            </w:r>
          </w:p>
        </w:tc>
        <w:tc>
          <w:tcPr>
            <w:tcW w:w="1418" w:type="dxa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1101205623</w:t>
            </w:r>
          </w:p>
        </w:tc>
        <w:tc>
          <w:tcPr>
            <w:tcW w:w="2268" w:type="dxa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1071101001740</w:t>
            </w:r>
          </w:p>
        </w:tc>
        <w:tc>
          <w:tcPr>
            <w:tcW w:w="2835" w:type="dxa"/>
          </w:tcPr>
          <w:p w:rsidR="00047D8B" w:rsidRPr="00763A97" w:rsidRDefault="00047D8B" w:rsidP="00AF5C0D">
            <w:pPr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02.08.2021</w:t>
            </w:r>
          </w:p>
        </w:tc>
        <w:tc>
          <w:tcPr>
            <w:tcW w:w="1134" w:type="dxa"/>
            <w:shd w:val="clear" w:color="auto" w:fill="CCFFFF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63A97">
              <w:rPr>
                <w:sz w:val="18"/>
                <w:szCs w:val="18"/>
              </w:rPr>
              <w:t>.08.2021</w:t>
            </w:r>
          </w:p>
        </w:tc>
      </w:tr>
      <w:tr w:rsidR="00047D8B" w:rsidRPr="00763A97" w:rsidTr="00AF5C0D">
        <w:trPr>
          <w:trHeight w:val="648"/>
        </w:trPr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Общество с ограниченной ответственностью "Сыктывкарский хлебокомбинат"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1101095931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1121101010194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06.09.2021</w:t>
            </w:r>
          </w:p>
        </w:tc>
        <w:tc>
          <w:tcPr>
            <w:tcW w:w="1134" w:type="dxa"/>
            <w:shd w:val="clear" w:color="auto" w:fill="CCFFFF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763A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763A97">
              <w:rPr>
                <w:sz w:val="18"/>
                <w:szCs w:val="18"/>
              </w:rPr>
              <w:t>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Общество с ограниченной ответственностью "ГОРСТРОЙ"</w:t>
            </w:r>
          </w:p>
        </w:tc>
        <w:tc>
          <w:tcPr>
            <w:tcW w:w="1418" w:type="dxa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1101031470</w:t>
            </w:r>
          </w:p>
        </w:tc>
        <w:tc>
          <w:tcPr>
            <w:tcW w:w="2268" w:type="dxa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1021100515567</w:t>
            </w:r>
          </w:p>
        </w:tc>
        <w:tc>
          <w:tcPr>
            <w:tcW w:w="2835" w:type="dxa"/>
          </w:tcPr>
          <w:p w:rsidR="00047D8B" w:rsidRPr="00763A97" w:rsidRDefault="00047D8B" w:rsidP="00AF5C0D">
            <w:pPr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63A97">
              <w:rPr>
                <w:sz w:val="18"/>
                <w:szCs w:val="18"/>
              </w:rPr>
              <w:t>.09.2021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24.</w:t>
            </w:r>
            <w:r w:rsidRPr="00763A9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C70050">
              <w:rPr>
                <w:sz w:val="18"/>
                <w:szCs w:val="18"/>
                <w:lang w:val="en-US"/>
              </w:rPr>
              <w:t>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Акционерное общество "Комитекс"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763A97">
              <w:rPr>
                <w:sz w:val="18"/>
                <w:szCs w:val="18"/>
                <w:lang w:val="en-US"/>
              </w:rPr>
              <w:t>1101300281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763A97">
              <w:rPr>
                <w:sz w:val="18"/>
                <w:szCs w:val="18"/>
                <w:lang w:val="en-US"/>
              </w:rPr>
              <w:t>1021100513928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763A97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763A97">
              <w:rPr>
                <w:sz w:val="18"/>
                <w:szCs w:val="18"/>
                <w:lang w:val="en-US"/>
              </w:rPr>
              <w:t>04.10.2021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763A97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047D8B" w:rsidRPr="00C70050" w:rsidTr="00AF5C0D">
        <w:tc>
          <w:tcPr>
            <w:tcW w:w="1419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E570DA">
              <w:rPr>
                <w:sz w:val="18"/>
                <w:szCs w:val="18"/>
              </w:rPr>
              <w:t>Общество с ограниченной ответственностью "Комитекс ЛИН"</w:t>
            </w:r>
          </w:p>
        </w:tc>
        <w:tc>
          <w:tcPr>
            <w:tcW w:w="141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1101034833</w:t>
            </w:r>
          </w:p>
        </w:tc>
        <w:tc>
          <w:tcPr>
            <w:tcW w:w="2268" w:type="dxa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1021100509583</w:t>
            </w:r>
          </w:p>
        </w:tc>
        <w:tc>
          <w:tcPr>
            <w:tcW w:w="2835" w:type="dxa"/>
          </w:tcPr>
          <w:p w:rsidR="00047D8B" w:rsidRPr="00C70050" w:rsidRDefault="00047D8B" w:rsidP="00AF5C0D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18.10.2021</w:t>
            </w:r>
          </w:p>
        </w:tc>
        <w:tc>
          <w:tcPr>
            <w:tcW w:w="1134" w:type="dxa"/>
            <w:shd w:val="clear" w:color="auto" w:fill="CCFFFF"/>
          </w:tcPr>
          <w:p w:rsidR="00047D8B" w:rsidRPr="00C70050" w:rsidRDefault="00047D8B" w:rsidP="00AF5C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</w:t>
            </w:r>
            <w:r w:rsidRPr="00C70050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C70050">
              <w:rPr>
                <w:sz w:val="18"/>
                <w:szCs w:val="18"/>
                <w:lang w:val="en-US"/>
              </w:rPr>
              <w:t>.2021</w:t>
            </w:r>
          </w:p>
        </w:tc>
      </w:tr>
      <w:tr w:rsidR="00047D8B" w:rsidRPr="00763A97" w:rsidTr="00AF5C0D">
        <w:tc>
          <w:tcPr>
            <w:tcW w:w="1419" w:type="dxa"/>
          </w:tcPr>
          <w:p w:rsidR="00047D8B" w:rsidRPr="00540820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:rsidR="00047D8B" w:rsidRPr="00E570DA" w:rsidRDefault="00047D8B" w:rsidP="00AF5C0D">
            <w:pPr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Государственное автономное учреждение Республики Коми "Многофункциональный центр предоставления государственных и муниципальных услуг Республики Коми"</w:t>
            </w:r>
          </w:p>
        </w:tc>
        <w:tc>
          <w:tcPr>
            <w:tcW w:w="1418" w:type="dxa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1101486928</w:t>
            </w:r>
          </w:p>
        </w:tc>
        <w:tc>
          <w:tcPr>
            <w:tcW w:w="2268" w:type="dxa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1131101003219</w:t>
            </w:r>
          </w:p>
        </w:tc>
        <w:tc>
          <w:tcPr>
            <w:tcW w:w="2835" w:type="dxa"/>
          </w:tcPr>
          <w:p w:rsidR="00047D8B" w:rsidRPr="00763A97" w:rsidRDefault="00047D8B" w:rsidP="00AF5C0D">
            <w:pPr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 w:rsidRPr="00763A97">
              <w:rPr>
                <w:sz w:val="18"/>
                <w:szCs w:val="18"/>
              </w:rPr>
              <w:t>15.11.2021</w:t>
            </w:r>
          </w:p>
        </w:tc>
        <w:tc>
          <w:tcPr>
            <w:tcW w:w="1134" w:type="dxa"/>
            <w:shd w:val="clear" w:color="auto" w:fill="CCFFFF"/>
          </w:tcPr>
          <w:p w:rsidR="00047D8B" w:rsidRPr="00763A97" w:rsidRDefault="00047D8B" w:rsidP="00AF5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26.11.2021</w:t>
            </w:r>
          </w:p>
        </w:tc>
      </w:tr>
    </w:tbl>
    <w:p w:rsidR="00047D8B" w:rsidRPr="00763A97" w:rsidRDefault="00047D8B" w:rsidP="00047D8B">
      <w:pPr>
        <w:rPr>
          <w:b/>
          <w:bCs/>
          <w:sz w:val="32"/>
          <w:szCs w:val="32"/>
        </w:rPr>
      </w:pPr>
    </w:p>
    <w:p w:rsidR="00FA3DA6" w:rsidRDefault="00FA3DA6" w:rsidP="005E6020">
      <w:pPr>
        <w:jc w:val="both"/>
      </w:pPr>
    </w:p>
    <w:sectPr w:rsidR="00FA3DA6" w:rsidSect="00540820"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4"/>
    <w:rsid w:val="00031358"/>
    <w:rsid w:val="00047D8B"/>
    <w:rsid w:val="000926B7"/>
    <w:rsid w:val="000E77BC"/>
    <w:rsid w:val="000F3770"/>
    <w:rsid w:val="001012AB"/>
    <w:rsid w:val="00126323"/>
    <w:rsid w:val="00164D2F"/>
    <w:rsid w:val="00172CC1"/>
    <w:rsid w:val="001838B6"/>
    <w:rsid w:val="001A19A6"/>
    <w:rsid w:val="001D229C"/>
    <w:rsid w:val="001D460A"/>
    <w:rsid w:val="00251091"/>
    <w:rsid w:val="002A4583"/>
    <w:rsid w:val="002F2B79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5E6020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0C12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25135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169A9"/>
    <w:rsid w:val="00D6255C"/>
    <w:rsid w:val="00D81E75"/>
    <w:rsid w:val="00DB470E"/>
    <w:rsid w:val="00DB49CE"/>
    <w:rsid w:val="00DC3610"/>
    <w:rsid w:val="00E016E0"/>
    <w:rsid w:val="00E35943"/>
    <w:rsid w:val="00E53099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3DA6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B1FB3"/>
  <w15:docId w15:val="{2B875F00-3153-4584-B3E2-EC56AD77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>RSOC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Торба Р.И.</cp:lastModifiedBy>
  <cp:revision>2</cp:revision>
  <cp:lastPrinted>2009-07-08T12:18:00Z</cp:lastPrinted>
  <dcterms:created xsi:type="dcterms:W3CDTF">2020-12-15T12:49:00Z</dcterms:created>
  <dcterms:modified xsi:type="dcterms:W3CDTF">2020-12-15T12:49:00Z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