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CC" w:rsidRDefault="00AE16CC" w:rsidP="005607FA">
      <w:pPr>
        <w:ind w:left="-284" w:right="424"/>
        <w:rPr>
          <w:rFonts w:ascii="Times New Roman" w:hAnsi="Times New Roman" w:cs="Times New Roman"/>
          <w:sz w:val="28"/>
        </w:rPr>
      </w:pPr>
    </w:p>
    <w:p w:rsidR="00AE16CC" w:rsidRDefault="00F177CD" w:rsidP="005607FA">
      <w:pPr>
        <w:ind w:left="-284" w:right="4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Пресс-р</w:t>
      </w:r>
      <w:r w:rsidR="00AE16CC" w:rsidRPr="00AE16CC">
        <w:rPr>
          <w:rFonts w:ascii="Times New Roman" w:hAnsi="Times New Roman" w:cs="Times New Roman"/>
          <w:sz w:val="28"/>
        </w:rPr>
        <w:t>елиз</w:t>
      </w:r>
      <w:r w:rsidR="00AE16CC"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r w:rsidR="00C2311C">
        <w:rPr>
          <w:rFonts w:ascii="Times New Roman" w:hAnsi="Times New Roman" w:cs="Times New Roman"/>
          <w:sz w:val="28"/>
        </w:rPr>
        <w:t>09</w:t>
      </w:r>
      <w:r w:rsidR="00AE16CC">
        <w:rPr>
          <w:rFonts w:ascii="Times New Roman" w:hAnsi="Times New Roman" w:cs="Times New Roman"/>
          <w:sz w:val="28"/>
        </w:rPr>
        <w:t>.09.2019</w:t>
      </w:r>
    </w:p>
    <w:p w:rsidR="005607FA" w:rsidRPr="00AE16CC" w:rsidRDefault="005607FA" w:rsidP="005607FA">
      <w:pPr>
        <w:ind w:left="-284" w:right="424"/>
        <w:rPr>
          <w:rFonts w:ascii="Times New Roman" w:hAnsi="Times New Roman" w:cs="Times New Roman"/>
          <w:sz w:val="28"/>
        </w:rPr>
      </w:pPr>
    </w:p>
    <w:p w:rsidR="00070E1D" w:rsidRPr="00070E1D" w:rsidRDefault="00A67DCD" w:rsidP="005607FA">
      <w:pPr>
        <w:shd w:val="clear" w:color="auto" w:fill="FFFFFF"/>
        <w:spacing w:after="0" w:line="240" w:lineRule="auto"/>
        <w:ind w:left="-284" w:right="425" w:firstLine="567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За летние каникулы более 17</w:t>
      </w:r>
      <w:r w:rsidRPr="00A67DC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тысяч детей приняли участие в уроках по защите персональных данных</w:t>
      </w:r>
      <w:r w:rsidR="00070E1D" w:rsidRPr="00070E1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="00C2311C" w:rsidRPr="00C2311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 СЗФО</w:t>
      </w:r>
    </w:p>
    <w:p w:rsidR="00BD6DA6" w:rsidRDefault="00070E1D" w:rsidP="005607FA">
      <w:pPr>
        <w:pStyle w:val="aa"/>
        <w:shd w:val="clear" w:color="auto" w:fill="FFFFFF"/>
        <w:spacing w:before="360" w:beforeAutospacing="0" w:after="150" w:afterAutospacing="0"/>
        <w:ind w:left="-284" w:right="425" w:firstLine="567"/>
        <w:jc w:val="both"/>
        <w:rPr>
          <w:color w:val="000000"/>
          <w:sz w:val="28"/>
        </w:rPr>
      </w:pPr>
      <w:proofErr w:type="spellStart"/>
      <w:r w:rsidRPr="00BD6DA6">
        <w:rPr>
          <w:color w:val="000000"/>
          <w:sz w:val="28"/>
        </w:rPr>
        <w:t>Роскомнадзор</w:t>
      </w:r>
      <w:proofErr w:type="spellEnd"/>
      <w:r w:rsidRPr="00BD6DA6">
        <w:rPr>
          <w:color w:val="000000"/>
          <w:sz w:val="28"/>
        </w:rPr>
        <w:t xml:space="preserve"> продолжает активно проводить обу</w:t>
      </w:r>
      <w:bookmarkStart w:id="0" w:name="_GoBack"/>
      <w:bookmarkEnd w:id="0"/>
      <w:r w:rsidRPr="00BD6DA6">
        <w:rPr>
          <w:color w:val="000000"/>
          <w:sz w:val="28"/>
        </w:rPr>
        <w:t>чающие мероприятия с несовершеннолетними в рамках реализации Стратегии информационно-публичной деятельности в области защиты прав субъектов персональны</w:t>
      </w:r>
      <w:r w:rsidR="00BD6DA6">
        <w:rPr>
          <w:color w:val="000000"/>
          <w:sz w:val="28"/>
        </w:rPr>
        <w:t xml:space="preserve">х </w:t>
      </w:r>
      <w:r w:rsidRPr="00BD6DA6">
        <w:rPr>
          <w:color w:val="000000"/>
          <w:sz w:val="28"/>
        </w:rPr>
        <w:t>данных на период до 2020 года.</w:t>
      </w:r>
    </w:p>
    <w:p w:rsidR="00BD6DA6" w:rsidRPr="00BD6DA6" w:rsidRDefault="00070E1D" w:rsidP="005607FA">
      <w:pPr>
        <w:pStyle w:val="aa"/>
        <w:shd w:val="clear" w:color="auto" w:fill="FFFFFF"/>
        <w:spacing w:before="360" w:beforeAutospacing="0" w:after="150" w:afterAutospacing="0"/>
        <w:ind w:left="-284" w:right="425" w:firstLine="567"/>
        <w:jc w:val="both"/>
        <w:rPr>
          <w:color w:val="000000"/>
          <w:sz w:val="28"/>
        </w:rPr>
      </w:pPr>
      <w:r w:rsidRPr="00BD6DA6">
        <w:rPr>
          <w:color w:val="000000"/>
          <w:sz w:val="28"/>
        </w:rPr>
        <w:t xml:space="preserve">Так, </w:t>
      </w:r>
      <w:r w:rsidRPr="005607FA">
        <w:rPr>
          <w:b/>
          <w:color w:val="000000"/>
          <w:sz w:val="28"/>
        </w:rPr>
        <w:t xml:space="preserve">за три месяца летних каникул территориальными управлениями </w:t>
      </w:r>
      <w:proofErr w:type="spellStart"/>
      <w:r w:rsidRPr="005607FA">
        <w:rPr>
          <w:b/>
          <w:color w:val="000000"/>
          <w:sz w:val="28"/>
        </w:rPr>
        <w:t>Роскомнадзора</w:t>
      </w:r>
      <w:proofErr w:type="spellEnd"/>
      <w:r w:rsidRPr="005607FA">
        <w:rPr>
          <w:b/>
          <w:color w:val="000000"/>
          <w:sz w:val="28"/>
        </w:rPr>
        <w:t xml:space="preserve"> </w:t>
      </w:r>
      <w:r w:rsidR="00C2311C" w:rsidRPr="005607FA">
        <w:rPr>
          <w:b/>
          <w:color w:val="000000"/>
          <w:sz w:val="28"/>
        </w:rPr>
        <w:t>по СЗФО проведено 50</w:t>
      </w:r>
      <w:r w:rsidRPr="005607FA">
        <w:rPr>
          <w:b/>
          <w:color w:val="000000"/>
          <w:sz w:val="28"/>
        </w:rPr>
        <w:t xml:space="preserve"> обучающ</w:t>
      </w:r>
      <w:r w:rsidR="00C2311C" w:rsidRPr="005607FA">
        <w:rPr>
          <w:b/>
          <w:color w:val="000000"/>
          <w:sz w:val="28"/>
        </w:rPr>
        <w:t>их мероприятий</w:t>
      </w:r>
      <w:r w:rsidRPr="00BD6DA6">
        <w:rPr>
          <w:color w:val="000000"/>
          <w:sz w:val="28"/>
        </w:rPr>
        <w:t xml:space="preserve">, в </w:t>
      </w:r>
      <w:proofErr w:type="gramStart"/>
      <w:r w:rsidRPr="00BD6DA6">
        <w:rPr>
          <w:color w:val="000000"/>
          <w:sz w:val="28"/>
        </w:rPr>
        <w:t>котором</w:t>
      </w:r>
      <w:proofErr w:type="gramEnd"/>
      <w:r w:rsidRPr="00BD6DA6">
        <w:rPr>
          <w:color w:val="000000"/>
          <w:sz w:val="28"/>
        </w:rPr>
        <w:t xml:space="preserve"> приняли участие </w:t>
      </w:r>
      <w:r w:rsidR="00C2311C" w:rsidRPr="005607FA">
        <w:rPr>
          <w:b/>
          <w:color w:val="000000"/>
          <w:sz w:val="28"/>
        </w:rPr>
        <w:t xml:space="preserve">17,6 </w:t>
      </w:r>
      <w:r w:rsidRPr="005607FA">
        <w:rPr>
          <w:b/>
          <w:color w:val="000000"/>
          <w:sz w:val="28"/>
        </w:rPr>
        <w:t>тысяч подростков</w:t>
      </w:r>
      <w:r w:rsidRPr="00BD6DA6">
        <w:rPr>
          <w:color w:val="000000"/>
          <w:sz w:val="28"/>
        </w:rPr>
        <w:t>. Лекции проходили на базах летних оздоровительных лагерей, лагерей дневного пребывания и центров дополнительного образования.</w:t>
      </w:r>
      <w:r w:rsidR="00C2311C" w:rsidRPr="00BD6DA6">
        <w:rPr>
          <w:color w:val="000000"/>
          <w:sz w:val="28"/>
        </w:rPr>
        <w:t xml:space="preserve"> </w:t>
      </w:r>
      <w:r w:rsidRPr="00BD6DA6">
        <w:rPr>
          <w:color w:val="000000"/>
          <w:sz w:val="28"/>
        </w:rPr>
        <w:t xml:space="preserve">Кроме того, совместными усилиями специалистов </w:t>
      </w:r>
      <w:proofErr w:type="spellStart"/>
      <w:r w:rsidRPr="00BD6DA6">
        <w:rPr>
          <w:color w:val="000000"/>
          <w:sz w:val="28"/>
        </w:rPr>
        <w:t>Роскомнадзора</w:t>
      </w:r>
      <w:proofErr w:type="spellEnd"/>
      <w:r w:rsidRPr="00BD6DA6">
        <w:rPr>
          <w:color w:val="000000"/>
          <w:sz w:val="28"/>
        </w:rPr>
        <w:t xml:space="preserve"> и Российского движен</w:t>
      </w:r>
      <w:r w:rsidR="00C2311C" w:rsidRPr="00BD6DA6">
        <w:rPr>
          <w:color w:val="000000"/>
          <w:sz w:val="28"/>
        </w:rPr>
        <w:t xml:space="preserve">ия школьников (РДШ) проведено </w:t>
      </w:r>
      <w:r w:rsidR="00C2311C" w:rsidRPr="005607FA">
        <w:rPr>
          <w:b/>
          <w:color w:val="000000"/>
          <w:sz w:val="28"/>
        </w:rPr>
        <w:t>10</w:t>
      </w:r>
      <w:r w:rsidRPr="005607FA">
        <w:rPr>
          <w:b/>
          <w:color w:val="000000"/>
          <w:sz w:val="28"/>
        </w:rPr>
        <w:t xml:space="preserve"> мероприятий для детей</w:t>
      </w:r>
      <w:r w:rsidRPr="00BD6DA6">
        <w:rPr>
          <w:color w:val="000000"/>
          <w:sz w:val="28"/>
        </w:rPr>
        <w:t>.</w:t>
      </w:r>
    </w:p>
    <w:p w:rsidR="005607FA" w:rsidRDefault="00070E1D" w:rsidP="005607FA">
      <w:pPr>
        <w:pStyle w:val="aa"/>
        <w:shd w:val="clear" w:color="auto" w:fill="FFFFFF"/>
        <w:spacing w:before="360" w:beforeAutospacing="0" w:after="150" w:afterAutospacing="0"/>
        <w:ind w:left="-284" w:right="425" w:firstLine="567"/>
        <w:jc w:val="both"/>
        <w:rPr>
          <w:color w:val="000000"/>
          <w:sz w:val="28"/>
        </w:rPr>
      </w:pPr>
      <w:proofErr w:type="spellStart"/>
      <w:r w:rsidRPr="00BD6DA6">
        <w:rPr>
          <w:color w:val="000000"/>
          <w:sz w:val="28"/>
        </w:rPr>
        <w:t>Роскомнадзор</w:t>
      </w:r>
      <w:proofErr w:type="spellEnd"/>
      <w:r w:rsidRPr="00BD6DA6">
        <w:rPr>
          <w:color w:val="000000"/>
          <w:sz w:val="28"/>
        </w:rPr>
        <w:t xml:space="preserve"> как уполномоченный орган по защите прав субъектов персональных данных активно ведет информационно-публичную деятельность, направленную на формирование культуры ответственного отношения граждан к своим персональным данным. Ведомство планирует расширять сотрудничество с молодежными общественными организациями и объединениями, высшими учебными заведениями. В этих целях действует Молодежная палата Консультативного совета при уполномоченном органе по защите прав субъектов персональных данных (</w:t>
      </w:r>
      <w:proofErr w:type="spellStart"/>
      <w:r w:rsidRPr="00BD6DA6">
        <w:rPr>
          <w:color w:val="000000"/>
          <w:sz w:val="28"/>
        </w:rPr>
        <w:t>Роскомнадзор</w:t>
      </w:r>
      <w:proofErr w:type="spellEnd"/>
      <w:r w:rsidRPr="00BD6DA6">
        <w:rPr>
          <w:color w:val="000000"/>
          <w:sz w:val="28"/>
        </w:rPr>
        <w:t>). В состав Молодежной палаты входят представители общественных организаций, студенческих объединений при вузах и федеральных органах власти.</w:t>
      </w:r>
    </w:p>
    <w:p w:rsidR="005607FA" w:rsidRDefault="00070E1D" w:rsidP="005607FA">
      <w:pPr>
        <w:pStyle w:val="aa"/>
        <w:shd w:val="clear" w:color="auto" w:fill="FFFFFF"/>
        <w:spacing w:before="360" w:beforeAutospacing="0" w:after="150" w:afterAutospacing="0"/>
        <w:ind w:left="-284" w:right="425" w:firstLine="567"/>
        <w:jc w:val="both"/>
        <w:rPr>
          <w:color w:val="000000"/>
          <w:sz w:val="28"/>
        </w:rPr>
      </w:pPr>
      <w:r w:rsidRPr="00BD6DA6">
        <w:rPr>
          <w:color w:val="000000"/>
          <w:sz w:val="28"/>
        </w:rPr>
        <w:t xml:space="preserve">Помимо информационно-разъяснительной работы с молодежью </w:t>
      </w:r>
      <w:proofErr w:type="spellStart"/>
      <w:r w:rsidRPr="00BD6DA6">
        <w:rPr>
          <w:color w:val="000000"/>
          <w:sz w:val="28"/>
        </w:rPr>
        <w:t>Роскомнадзор</w:t>
      </w:r>
      <w:proofErr w:type="spellEnd"/>
      <w:r w:rsidRPr="00BD6DA6">
        <w:rPr>
          <w:color w:val="000000"/>
          <w:sz w:val="28"/>
        </w:rPr>
        <w:t xml:space="preserve"> проводит обучающие мероприятия для операторов, осуществляющих обработку персональных данных. Специалисты ведомства разъясняют процедуру подачи в </w:t>
      </w:r>
      <w:proofErr w:type="spellStart"/>
      <w:r w:rsidRPr="00BD6DA6">
        <w:rPr>
          <w:color w:val="000000"/>
          <w:sz w:val="28"/>
        </w:rPr>
        <w:t>Роскомнадзор</w:t>
      </w:r>
      <w:proofErr w:type="spellEnd"/>
      <w:r w:rsidRPr="00BD6DA6">
        <w:rPr>
          <w:color w:val="000000"/>
          <w:sz w:val="28"/>
        </w:rPr>
        <w:t xml:space="preserve"> уведомлений об обработке персональных данных, информируют о том, как вести деятельность в рамках законодательства, не допуская нарушений.</w:t>
      </w:r>
    </w:p>
    <w:p w:rsidR="005607FA" w:rsidRDefault="005607FA" w:rsidP="005607FA">
      <w:pPr>
        <w:pStyle w:val="aa"/>
        <w:shd w:val="clear" w:color="auto" w:fill="FFFFFF"/>
        <w:spacing w:before="360" w:beforeAutospacing="0" w:after="150" w:afterAutospacing="0"/>
        <w:ind w:left="-284" w:right="425" w:firstLine="567"/>
        <w:jc w:val="both"/>
        <w:rPr>
          <w:color w:val="000000"/>
          <w:sz w:val="28"/>
        </w:rPr>
      </w:pPr>
    </w:p>
    <w:p w:rsidR="00BD6DA6" w:rsidRPr="005607FA" w:rsidRDefault="00BD6DA6" w:rsidP="005607FA">
      <w:pPr>
        <w:pStyle w:val="aa"/>
        <w:shd w:val="clear" w:color="auto" w:fill="FFFFFF"/>
        <w:spacing w:before="240" w:beforeAutospacing="0" w:after="240" w:afterAutospacing="0"/>
        <w:ind w:left="-284" w:right="425"/>
        <w:jc w:val="both"/>
        <w:rPr>
          <w:color w:val="000000"/>
          <w:sz w:val="28"/>
        </w:rPr>
      </w:pPr>
      <w:r w:rsidRPr="005607FA">
        <w:rPr>
          <w:b/>
          <w:color w:val="000000"/>
          <w:sz w:val="28"/>
        </w:rPr>
        <w:t>Полезные ссылки:</w:t>
      </w:r>
    </w:p>
    <w:p w:rsidR="00BD6DA6" w:rsidRPr="00BD6DA6" w:rsidRDefault="00BD6DA6" w:rsidP="005607FA">
      <w:pPr>
        <w:pStyle w:val="aa"/>
        <w:shd w:val="clear" w:color="auto" w:fill="FFFFFF"/>
        <w:spacing w:before="240" w:beforeAutospacing="0" w:after="240" w:afterAutospacing="0"/>
        <w:ind w:left="-284" w:right="425"/>
        <w:jc w:val="both"/>
        <w:rPr>
          <w:color w:val="000000"/>
          <w:sz w:val="28"/>
        </w:rPr>
      </w:pPr>
      <w:r>
        <w:rPr>
          <w:sz w:val="28"/>
        </w:rPr>
        <w:lastRenderedPageBreak/>
        <w:t xml:space="preserve">Сайт Молодежной палаты - </w:t>
      </w:r>
      <w:hyperlink r:id="rId8" w:history="1">
        <w:r>
          <w:rPr>
            <w:rStyle w:val="a9"/>
          </w:rPr>
          <w:t>https://rkn.gov.ru/about/p538/p212/p892/</w:t>
        </w:r>
      </w:hyperlink>
    </w:p>
    <w:p w:rsidR="00BD6DA6" w:rsidRPr="00BD6DA6" w:rsidRDefault="00BD6DA6" w:rsidP="005607FA">
      <w:pPr>
        <w:pStyle w:val="aa"/>
        <w:shd w:val="clear" w:color="auto" w:fill="FFFFFF"/>
        <w:spacing w:before="240" w:beforeAutospacing="0" w:after="240" w:afterAutospacing="0"/>
        <w:ind w:left="-284" w:right="425"/>
        <w:jc w:val="both"/>
        <w:rPr>
          <w:color w:val="000000"/>
          <w:sz w:val="28"/>
        </w:rPr>
      </w:pPr>
      <w:r>
        <w:rPr>
          <w:sz w:val="28"/>
        </w:rPr>
        <w:t xml:space="preserve">Портал персональных данных - </w:t>
      </w:r>
      <w:hyperlink r:id="rId9" w:history="1">
        <w:r>
          <w:rPr>
            <w:rStyle w:val="a9"/>
          </w:rPr>
          <w:t>https://pd.rkn.gov.ru/</w:t>
        </w:r>
      </w:hyperlink>
      <w:r w:rsidRPr="00BD6DA6">
        <w:rPr>
          <w:color w:val="000000"/>
          <w:sz w:val="28"/>
        </w:rPr>
        <w:t xml:space="preserve"> </w:t>
      </w:r>
    </w:p>
    <w:p w:rsidR="00070E1D" w:rsidRPr="00BD6DA6" w:rsidRDefault="00070E1D" w:rsidP="005607FA">
      <w:pPr>
        <w:pStyle w:val="aa"/>
        <w:shd w:val="clear" w:color="auto" w:fill="FFFFFF"/>
        <w:spacing w:before="240" w:beforeAutospacing="0" w:after="240" w:afterAutospacing="0"/>
        <w:ind w:left="-284" w:right="425"/>
        <w:jc w:val="both"/>
        <w:rPr>
          <w:color w:val="000000"/>
          <w:sz w:val="28"/>
        </w:rPr>
      </w:pPr>
      <w:r w:rsidRPr="00BD6DA6">
        <w:rPr>
          <w:color w:val="000000"/>
          <w:sz w:val="28"/>
        </w:rPr>
        <w:t>Портал</w:t>
      </w:r>
      <w:r w:rsidR="005607FA">
        <w:rPr>
          <w:color w:val="000000"/>
          <w:sz w:val="28"/>
        </w:rPr>
        <w:t xml:space="preserve"> </w:t>
      </w:r>
      <w:proofErr w:type="spellStart"/>
      <w:r w:rsidR="005607FA">
        <w:rPr>
          <w:color w:val="000000"/>
          <w:sz w:val="28"/>
        </w:rPr>
        <w:t>персональныеданные</w:t>
      </w:r>
      <w:proofErr w:type="gramStart"/>
      <w:r w:rsidR="005607FA">
        <w:rPr>
          <w:color w:val="000000"/>
          <w:sz w:val="28"/>
        </w:rPr>
        <w:t>.д</w:t>
      </w:r>
      <w:proofErr w:type="gramEnd"/>
      <w:r w:rsidR="005607FA">
        <w:rPr>
          <w:color w:val="000000"/>
          <w:sz w:val="28"/>
        </w:rPr>
        <w:t>ети</w:t>
      </w:r>
      <w:proofErr w:type="spellEnd"/>
      <w:r w:rsidR="005607FA">
        <w:rPr>
          <w:color w:val="000000"/>
          <w:sz w:val="28"/>
        </w:rPr>
        <w:t xml:space="preserve"> - </w:t>
      </w:r>
      <w:hyperlink r:id="rId10" w:history="1">
        <w:r w:rsidR="005607FA">
          <w:rPr>
            <w:rStyle w:val="a9"/>
          </w:rPr>
          <w:t>http://xn--80aalcbc2bocdadlpp9nfk.xn--d1acj3b/</w:t>
        </w:r>
      </w:hyperlink>
      <w:r w:rsidRPr="00BD6DA6">
        <w:rPr>
          <w:color w:val="000000"/>
          <w:sz w:val="28"/>
        </w:rPr>
        <w:t> </w:t>
      </w:r>
      <w:r w:rsidR="005607FA" w:rsidRPr="00BD6DA6">
        <w:rPr>
          <w:color w:val="000000"/>
          <w:sz w:val="28"/>
        </w:rPr>
        <w:t xml:space="preserve"> </w:t>
      </w:r>
    </w:p>
    <w:p w:rsidR="00AE16CC" w:rsidRDefault="00AE16CC" w:rsidP="005607FA">
      <w:pPr>
        <w:spacing w:before="240" w:after="240"/>
        <w:ind w:left="-284" w:right="425"/>
        <w:rPr>
          <w:rFonts w:ascii="Times New Roman" w:hAnsi="Times New Roman" w:cs="Times New Roman"/>
          <w:b/>
          <w:sz w:val="24"/>
          <w:szCs w:val="24"/>
        </w:rPr>
      </w:pPr>
    </w:p>
    <w:p w:rsidR="005607FA" w:rsidRPr="005607FA" w:rsidRDefault="005607FA" w:rsidP="005607FA">
      <w:pPr>
        <w:spacing w:before="240" w:after="240"/>
        <w:ind w:left="-284" w:right="425"/>
        <w:rPr>
          <w:rFonts w:ascii="Times New Roman" w:hAnsi="Times New Roman" w:cs="Times New Roman"/>
          <w:b/>
          <w:sz w:val="28"/>
          <w:szCs w:val="28"/>
        </w:rPr>
      </w:pPr>
      <w:r w:rsidRPr="005607FA">
        <w:rPr>
          <w:rFonts w:ascii="Times New Roman" w:hAnsi="Times New Roman" w:cs="Times New Roman"/>
          <w:b/>
          <w:sz w:val="28"/>
          <w:szCs w:val="28"/>
        </w:rPr>
        <w:t>Контакт:</w:t>
      </w:r>
    </w:p>
    <w:p w:rsidR="005607FA" w:rsidRPr="005607FA" w:rsidRDefault="005607FA" w:rsidP="005607FA">
      <w:pPr>
        <w:pStyle w:val="aa"/>
        <w:shd w:val="clear" w:color="auto" w:fill="FFFFFF"/>
        <w:spacing w:before="120" w:beforeAutospacing="0" w:after="150" w:afterAutospacing="0"/>
        <w:ind w:left="-284" w:right="425"/>
        <w:jc w:val="both"/>
        <w:rPr>
          <w:color w:val="000000"/>
          <w:sz w:val="28"/>
        </w:rPr>
      </w:pPr>
      <w:r w:rsidRPr="005607FA">
        <w:rPr>
          <w:color w:val="000000"/>
          <w:sz w:val="28"/>
        </w:rPr>
        <w:t>Беспалов Виктор</w:t>
      </w:r>
    </w:p>
    <w:p w:rsidR="005607FA" w:rsidRPr="005607FA" w:rsidRDefault="005607FA" w:rsidP="005607FA">
      <w:pPr>
        <w:pStyle w:val="aa"/>
        <w:shd w:val="clear" w:color="auto" w:fill="FFFFFF"/>
        <w:spacing w:before="120" w:beforeAutospacing="0" w:after="150" w:afterAutospacing="0"/>
        <w:ind w:left="-284" w:right="425"/>
        <w:jc w:val="both"/>
        <w:rPr>
          <w:color w:val="000000"/>
          <w:sz w:val="28"/>
        </w:rPr>
      </w:pPr>
      <w:r w:rsidRPr="005607FA">
        <w:rPr>
          <w:color w:val="000000"/>
          <w:sz w:val="28"/>
        </w:rPr>
        <w:t xml:space="preserve">сотрудник пресс-службы </w:t>
      </w:r>
      <w:proofErr w:type="spellStart"/>
      <w:r w:rsidRPr="005607FA">
        <w:rPr>
          <w:color w:val="000000"/>
          <w:sz w:val="28"/>
        </w:rPr>
        <w:t>Роскомнадзора</w:t>
      </w:r>
      <w:proofErr w:type="spellEnd"/>
    </w:p>
    <w:p w:rsidR="005607FA" w:rsidRPr="005607FA" w:rsidRDefault="005607FA" w:rsidP="005607FA">
      <w:pPr>
        <w:pStyle w:val="aa"/>
        <w:shd w:val="clear" w:color="auto" w:fill="FFFFFF"/>
        <w:spacing w:before="120" w:beforeAutospacing="0" w:after="150" w:afterAutospacing="0"/>
        <w:ind w:left="-284" w:right="425"/>
        <w:jc w:val="both"/>
        <w:rPr>
          <w:color w:val="000000"/>
          <w:sz w:val="28"/>
        </w:rPr>
      </w:pPr>
      <w:r w:rsidRPr="005607FA">
        <w:rPr>
          <w:color w:val="000000"/>
          <w:sz w:val="28"/>
        </w:rPr>
        <w:t>тел.: +7(495) 587-42-92</w:t>
      </w:r>
    </w:p>
    <w:p w:rsidR="005607FA" w:rsidRPr="00070E1D" w:rsidRDefault="005607FA" w:rsidP="005607FA">
      <w:pPr>
        <w:spacing w:before="240" w:after="240"/>
        <w:ind w:left="-284" w:right="425"/>
        <w:rPr>
          <w:rFonts w:ascii="Times New Roman" w:hAnsi="Times New Roman" w:cs="Times New Roman"/>
          <w:b/>
          <w:sz w:val="24"/>
          <w:szCs w:val="24"/>
        </w:rPr>
      </w:pPr>
    </w:p>
    <w:sectPr w:rsidR="005607FA" w:rsidRPr="00070E1D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96" w:rsidRDefault="003B6B96" w:rsidP="00AE16CC">
      <w:pPr>
        <w:spacing w:after="0" w:line="240" w:lineRule="auto"/>
      </w:pPr>
      <w:r>
        <w:separator/>
      </w:r>
    </w:p>
  </w:endnote>
  <w:endnote w:type="continuationSeparator" w:id="0">
    <w:p w:rsidR="003B6B96" w:rsidRDefault="003B6B96" w:rsidP="00AE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96" w:rsidRDefault="003B6B96" w:rsidP="00AE16CC">
      <w:pPr>
        <w:spacing w:after="0" w:line="240" w:lineRule="auto"/>
      </w:pPr>
      <w:r>
        <w:separator/>
      </w:r>
    </w:p>
  </w:footnote>
  <w:footnote w:type="continuationSeparator" w:id="0">
    <w:p w:rsidR="003B6B96" w:rsidRDefault="003B6B96" w:rsidP="00AE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CD" w:rsidRDefault="00F177CD">
    <w:pPr>
      <w:pStyle w:val="a3"/>
    </w:pPr>
    <w:r>
      <w:rPr>
        <w:noProof/>
        <w:lang w:eastAsia="ru-RU"/>
      </w:rPr>
      <w:drawing>
        <wp:inline distT="0" distB="0" distL="0" distR="0">
          <wp:extent cx="5934075" cy="3162300"/>
          <wp:effectExtent l="0" t="0" r="9525" b="0"/>
          <wp:docPr id="2" name="Рисунок 2" descr="C:\Users\Bespalov.v\Desktop\Ct_KxejAJ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spalov.v\Desktop\Ct_KxejAJN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316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5934075" cy="3162300"/>
          <wp:effectExtent l="0" t="0" r="9525" b="0"/>
          <wp:docPr id="4" name="Рисунок 4" descr="C:\Users\Bespalov.v\Desktop\Ct_KxejAJ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espalov.v\Desktop\Ct_KxejAJN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316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5934075" cy="3162300"/>
          <wp:effectExtent l="0" t="0" r="9525" b="0"/>
          <wp:docPr id="5" name="Рисунок 5" descr="C:\Users\Bespalov.v\Desktop\Ct_KxejAJ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espalov.v\Desktop\Ct_KxejAJN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316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5940425" cy="3162300"/>
          <wp:effectExtent l="0" t="0" r="317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_KxejAJ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316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3C4C4C3B" wp14:editId="56155703">
          <wp:extent cx="5934075" cy="3162300"/>
          <wp:effectExtent l="0" t="0" r="9525" b="0"/>
          <wp:docPr id="3" name="Рисунок 3" descr="C:\Users\Bespalov.v\Desktop\Ct_KxejAJ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espalov.v\Desktop\Ct_KxejAJN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316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6CC" w:rsidRDefault="00AE16CC" w:rsidP="00F177CD">
    <w:pPr>
      <w:pStyle w:val="a3"/>
    </w:pPr>
  </w:p>
  <w:p w:rsidR="00AE16CC" w:rsidRDefault="00F177CD" w:rsidP="00AE16CC">
    <w:pPr>
      <w:pStyle w:val="a3"/>
      <w:jc w:val="right"/>
    </w:pPr>
    <w:r>
      <w:rPr>
        <w:noProof/>
        <w:lang w:eastAsia="ru-RU"/>
      </w:rPr>
      <w:drawing>
        <wp:inline distT="0" distB="0" distL="0" distR="0" wp14:anchorId="6399DDAA" wp14:editId="20D9BDCB">
          <wp:extent cx="402489" cy="387322"/>
          <wp:effectExtent l="0" t="0" r="0" b="0"/>
          <wp:docPr id="8" name="Рисунок 8" descr="C:\Users\Bespalov.v\Desktop\Ct_KxejAJ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espalov.v\Desktop\Ct_KxejAJN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935" cy="388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16CC">
      <w:rPr>
        <w:noProof/>
        <w:lang w:eastAsia="ru-RU"/>
      </w:rPr>
      <w:drawing>
        <wp:inline distT="0" distB="0" distL="0" distR="0">
          <wp:extent cx="2171700" cy="397390"/>
          <wp:effectExtent l="0" t="0" r="0" b="3175"/>
          <wp:docPr id="1" name="Рисунок 1" descr="C:\Users\Bespalov.v\Desktop\Ct_KxejAJ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spalov.v\Desktop\Ct_KxejAJNk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663"/>
                  <a:stretch/>
                </pic:blipFill>
                <pic:spPr bwMode="auto">
                  <a:xfrm>
                    <a:off x="0" y="0"/>
                    <a:ext cx="2171700" cy="397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E16CC" w:rsidRDefault="00AE16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8E"/>
    <w:rsid w:val="00070E1D"/>
    <w:rsid w:val="0010064B"/>
    <w:rsid w:val="00130B8B"/>
    <w:rsid w:val="00196FA0"/>
    <w:rsid w:val="002E5351"/>
    <w:rsid w:val="003B6B96"/>
    <w:rsid w:val="00441727"/>
    <w:rsid w:val="0046646E"/>
    <w:rsid w:val="005607FA"/>
    <w:rsid w:val="00843A9B"/>
    <w:rsid w:val="00A274FD"/>
    <w:rsid w:val="00A3080F"/>
    <w:rsid w:val="00A67DCD"/>
    <w:rsid w:val="00AE16CC"/>
    <w:rsid w:val="00BD6DA6"/>
    <w:rsid w:val="00C2311C"/>
    <w:rsid w:val="00C826E2"/>
    <w:rsid w:val="00D04C9E"/>
    <w:rsid w:val="00DF5D2C"/>
    <w:rsid w:val="00F177CD"/>
    <w:rsid w:val="00F8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16CC"/>
  </w:style>
  <w:style w:type="paragraph" w:styleId="a5">
    <w:name w:val="footer"/>
    <w:basedOn w:val="a"/>
    <w:link w:val="a6"/>
    <w:uiPriority w:val="99"/>
    <w:unhideWhenUsed/>
    <w:rsid w:val="00AE1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16CC"/>
  </w:style>
  <w:style w:type="paragraph" w:styleId="a7">
    <w:name w:val="Balloon Text"/>
    <w:basedOn w:val="a"/>
    <w:link w:val="a8"/>
    <w:uiPriority w:val="99"/>
    <w:semiHidden/>
    <w:unhideWhenUsed/>
    <w:rsid w:val="00AE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6C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70E1D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07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16CC"/>
  </w:style>
  <w:style w:type="paragraph" w:styleId="a5">
    <w:name w:val="footer"/>
    <w:basedOn w:val="a"/>
    <w:link w:val="a6"/>
    <w:uiPriority w:val="99"/>
    <w:unhideWhenUsed/>
    <w:rsid w:val="00AE1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16CC"/>
  </w:style>
  <w:style w:type="paragraph" w:styleId="a7">
    <w:name w:val="Balloon Text"/>
    <w:basedOn w:val="a"/>
    <w:link w:val="a8"/>
    <w:uiPriority w:val="99"/>
    <w:semiHidden/>
    <w:unhideWhenUsed/>
    <w:rsid w:val="00AE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6C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70E1D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07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n.gov.ru/about/p538/p212/p892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xn--80aalcbc2bocdadlpp9nfk.xn--d1acj3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d.rkn.gov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1AACF-399A-4C7A-AD6D-62768FEF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 Виктор Андреевич</dc:creator>
  <cp:keywords/>
  <dc:description/>
  <cp:lastModifiedBy>Беспалов Виктор Андреевич</cp:lastModifiedBy>
  <cp:revision>8</cp:revision>
  <dcterms:created xsi:type="dcterms:W3CDTF">2019-09-03T12:31:00Z</dcterms:created>
  <dcterms:modified xsi:type="dcterms:W3CDTF">2019-09-09T07:21:00Z</dcterms:modified>
</cp:coreProperties>
</file>