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462C2" w:rsidP="005D52E0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462C2" w:rsidR="009469D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5D52E0" w:rsidP="005D52E0" w:rsidR="005D52E0" w:rsidRPr="005D52E0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5D52E0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5D52E0" w:rsidP="005D52E0" w:rsidR="005D52E0" w:rsidRPr="005D52E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5D52E0">
        <w:rPr>
          <w:rFonts w:cs="Times New Roman" w:hAnsi="Times New Roman" w:ascii="Times New Roman"/>
          <w:sz w:val="28"/>
          <w:szCs w:val="28"/>
        </w:rPr>
        <w:t>В связи с введением нерабочих дней на основании Указа Президента Российской Федерации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5D52E0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5D52E0">
        <w:rPr>
          <w:rFonts w:cs="Times New Roman" w:hAnsi="Times New Roman" w:ascii="Times New Roman"/>
          <w:sz w:val="28"/>
          <w:szCs w:val="28"/>
        </w:rPr>
        <w:t xml:space="preserve">-19)», а также на основании Письма ЦА № 04СВ-18645 от 03.04.2020 года, </w:t>
      </w:r>
      <w:r w:rsidRPr="005D52E0">
        <w:rPr>
          <w:rFonts w:cs="Times New Roman" w:hAnsi="Times New Roman" w:ascii="Times New Roman"/>
          <w:spacing w:val="50"/>
          <w:sz w:val="28"/>
          <w:szCs w:val="28"/>
        </w:rPr>
        <w:t>приказываю:</w:t>
      </w:r>
    </w:p>
    <w:p w:rsidRDefault="005D52E0" w:rsidP="005D52E0" w:rsidR="005D52E0" w:rsidRPr="005D52E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5D52E0">
        <w:rPr>
          <w:rFonts w:cs="Times New Roman" w:hAnsi="Times New Roman" w:ascii="Times New Roman"/>
          <w:sz w:val="28"/>
          <w:szCs w:val="28"/>
        </w:rPr>
        <w:t>1.Исключить мероприятие систематического наблюдения в отношении СМИ радиопрограммы «Говорит Инта» (ЭЛ № 3-6405 от 31.01.2003 года)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5D52E0" w:rsidP="005D52E0" w:rsidR="005D52E0" w:rsidRPr="005D52E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5D52E0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Default="005D52E0" w:rsidP="005D52E0" w:rsidR="00242F96" w:rsidRPr="005D52E0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5D52E0">
        <w:rPr>
          <w:rFonts w:cs="Times New Roman" w:hAnsi="Times New Roman" w:ascii="Times New Roman"/>
          <w:sz w:val="28"/>
          <w:szCs w:val="28"/>
        </w:rPr>
        <w:t>3</w:t>
      </w:r>
      <w:r w:rsidRPr="005D52E0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5D52E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5D52E0" w:rsidR="00242F9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5D52E0" w:rsidP="005D52E0" w:rsidR="005D52E0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462C2" w:rsidR="009469D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7462C2" w:rsidR="009469D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В.В. Пименова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462C2" w:rsidP="00AE17C7" w:rsidR="007462C2">
      <w:pPr>
        <w:spacing w:lineRule="auto" w:line="240" w:after="0"/>
      </w:pPr>
      <w:r>
        <w:separator/>
      </w:r>
    </w:p>
  </w:endnote>
  <w:endnote w:id="0" w:type="continuationSeparator">
    <w:p w:rsidRDefault="007462C2" w:rsidP="00AE17C7" w:rsidR="007462C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5D52E0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462C2" w:rsidP="00AE17C7" w:rsidR="007462C2">
      <w:pPr>
        <w:spacing w:lineRule="auto" w:line="240" w:after="0"/>
      </w:pPr>
      <w:r>
        <w:separator/>
      </w:r>
    </w:p>
  </w:footnote>
  <w:footnote w:id="0" w:type="continuationSeparator">
    <w:p w:rsidRDefault="007462C2" w:rsidP="00AE17C7" w:rsidR="007462C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D52E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52E0"/>
    <w:rsid w:val="005D6055"/>
    <w:rsid w:val="00606841"/>
    <w:rsid w:val="00630D88"/>
    <w:rsid w:val="0069470E"/>
    <w:rsid w:val="006B7ED6"/>
    <w:rsid w:val="006D00EE"/>
    <w:rsid w:val="00722EFD"/>
    <w:rsid w:val="00742129"/>
    <w:rsid w:val="007462C2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469DE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4762CE91-9122-410B-A325-1FD17B15F880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75AD9" w:rsidP="00675AD9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75AD9" w:rsidP="00675AD9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75AD9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62DD1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75AD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75A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75AD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A267789-6A34-481C-BC16-70E45B4A37D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226</properties:Words>
  <properties:Characters>1292</properties:Characters>
  <properties:Lines>10</properties:Lines>
  <properties:Paragraphs>3</properties:Paragraphs>
  <properties:TotalTime>179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1515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2020-04-03T13:09:00Z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